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143D14" w:rsidP="00143D14" w14:paraId="60A6466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</w:t>
      </w:r>
      <w:r w:rsidR="006E1CCE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143D14" w:rsidP="00143D14" w14:paraId="65E897F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143D14" w14:paraId="17F8E270" w14:textId="271ACCCD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8B04CC">
        <w:rPr>
          <w:color w:val="FF0000"/>
        </w:rPr>
        <w:t>28</w:t>
      </w:r>
      <w:r w:rsidR="004E75EE">
        <w:rPr>
          <w:color w:val="FF0000"/>
        </w:rPr>
        <w:t>.</w:t>
      </w:r>
      <w:r w:rsidR="008B04CC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8B04CC">
        <w:rPr>
          <w:color w:val="FF0000"/>
        </w:rPr>
        <w:t>28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8B04CC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B04CC">
        <w:rPr>
          <w:color w:val="FF0000"/>
        </w:rPr>
        <w:t>28.12.2023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5B823F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B04CC">
        <w:rPr>
          <w:color w:val="FF0000"/>
          <w:sz w:val="24"/>
          <w:szCs w:val="24"/>
        </w:rPr>
        <w:t>28</w:t>
      </w:r>
      <w:r w:rsidRPr="007232A1" w:rsidR="008C2561">
        <w:rPr>
          <w:color w:val="FF0000"/>
          <w:sz w:val="24"/>
          <w:szCs w:val="24"/>
        </w:rPr>
        <w:t>.</w:t>
      </w:r>
      <w:r w:rsidR="008B04CC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64AE18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143D14">
        <w:rPr>
          <w:b/>
          <w:color w:val="auto"/>
          <w:sz w:val="24"/>
          <w:szCs w:val="24"/>
        </w:rPr>
        <w:t>М.Мо.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0ADD1D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E1CCE" w:rsidR="006E1CCE">
        <w:rPr>
          <w:bCs/>
          <w:color w:val="000000"/>
        </w:rPr>
        <w:t>0412365400765002992420169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749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3F253814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43D14"/>
    <w:rsid w:val="00152AF0"/>
    <w:rsid w:val="00161A92"/>
    <w:rsid w:val="001739F5"/>
    <w:rsid w:val="001F1149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